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宋体" w:eastAsia="方正黑体_GBK" w:cs="宋体"/>
          <w:sz w:val="44"/>
          <w:szCs w:val="44"/>
        </w:rPr>
      </w:pPr>
      <w:r>
        <w:rPr>
          <w:rFonts w:hint="eastAsia" w:ascii="方正黑体_GBK" w:hAnsi="宋体" w:eastAsia="方正黑体_GBK" w:cs="宋体"/>
          <w:sz w:val="44"/>
          <w:szCs w:val="44"/>
        </w:rPr>
        <w:t>附件：</w:t>
      </w:r>
    </w:p>
    <w:p>
      <w:pPr>
        <w:spacing w:line="520" w:lineRule="exact"/>
        <w:rPr>
          <w:rFonts w:hint="eastAsia" w:ascii="方正黑体_GBK" w:hAnsi="宋体" w:eastAsia="方正黑体_GBK" w:cs="宋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sz w:val="36"/>
          <w:szCs w:val="36"/>
        </w:rPr>
        <w:t>巢湖学院</w:t>
      </w:r>
      <w:r>
        <w:rPr>
          <w:rFonts w:hint="eastAsia" w:ascii="方正小标宋_GBK" w:hAnsi="宋体" w:eastAsia="方正小标宋_GBK" w:cs="宋体"/>
          <w:bCs/>
          <w:sz w:val="36"/>
          <w:szCs w:val="36"/>
          <w:lang w:eastAsia="zh-CN"/>
        </w:rPr>
        <w:t>“第二课堂”学分</w:t>
      </w:r>
      <w:r>
        <w:rPr>
          <w:rFonts w:hint="eastAsia" w:ascii="方正小标宋_GBK" w:hAnsi="宋体" w:eastAsia="方正小标宋_GBK" w:cs="宋体"/>
          <w:bCs/>
          <w:sz w:val="36"/>
          <w:szCs w:val="36"/>
        </w:rPr>
        <w:t>预警通知书</w:t>
      </w:r>
      <w:r>
        <w:rPr>
          <w:rFonts w:hint="eastAsia" w:ascii="方正小标宋_GBK" w:hAnsi="宋体" w:eastAsia="方正小标宋_GBK" w:cs="宋体"/>
          <w:sz w:val="36"/>
          <w:szCs w:val="36"/>
        </w:rPr>
        <w:t>（模板）</w:t>
      </w:r>
    </w:p>
    <w:p>
      <w:pPr>
        <w:spacing w:line="560" w:lineRule="exact"/>
        <w:jc w:val="center"/>
        <w:rPr>
          <w:rFonts w:hint="eastAsia" w:ascii="方正仿宋_GBK" w:hAnsi="宋体" w:eastAsia="方正仿宋_GBK" w:cs="宋体"/>
          <w:sz w:val="36"/>
          <w:szCs w:val="36"/>
        </w:rPr>
      </w:pP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</w:t>
      </w:r>
      <w:r>
        <w:rPr>
          <w:rFonts w:hint="eastAsia" w:ascii="方正仿宋_GBK" w:hAnsi="宋体" w:eastAsia="方正仿宋_GBK" w:cs="宋体"/>
          <w:sz w:val="32"/>
          <w:szCs w:val="32"/>
        </w:rPr>
        <w:t>同学：</w:t>
      </w: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你好！</w:t>
      </w:r>
    </w:p>
    <w:p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根据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《</w:t>
      </w:r>
      <w:r>
        <w:rPr>
          <w:rFonts w:hint="eastAsia" w:ascii="方正仿宋_GBK" w:hAnsi="宋体" w:eastAsia="方正仿宋_GBK" w:cs="宋体"/>
          <w:sz w:val="32"/>
          <w:szCs w:val="32"/>
        </w:rPr>
        <w:t>巢湖学院“第二课堂成绩单”制度实施方案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》</w:t>
      </w:r>
      <w:r>
        <w:rPr>
          <w:rFonts w:hint="eastAsia" w:ascii="方正仿宋_GBK" w:hAnsi="宋体" w:eastAsia="方正仿宋_GBK" w:cs="宋体"/>
          <w:sz w:val="32"/>
          <w:szCs w:val="32"/>
        </w:rPr>
        <w:t>，你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因第二课堂学分未达到毕业要求，</w:t>
      </w:r>
      <w:r>
        <w:rPr>
          <w:rFonts w:hint="eastAsia" w:ascii="方正仿宋_GBK" w:hAnsi="宋体" w:eastAsia="方正仿宋_GBK" w:cs="宋体"/>
          <w:sz w:val="32"/>
          <w:szCs w:val="32"/>
        </w:rPr>
        <w:t>现对你提出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学业预警。</w:t>
      </w:r>
      <w:r>
        <w:rPr>
          <w:rFonts w:hint="eastAsia" w:ascii="方正仿宋_GBK" w:hAnsi="宋体" w:eastAsia="方正仿宋_GBK" w:cs="宋体"/>
          <w:sz w:val="32"/>
          <w:szCs w:val="32"/>
        </w:rPr>
        <w:t>希望你认真查找原因，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积极参加第二课堂活动，</w:t>
      </w:r>
      <w:r>
        <w:rPr>
          <w:rFonts w:hint="eastAsia" w:ascii="方正仿宋_GBK" w:hAnsi="宋体" w:eastAsia="方正仿宋_GBK" w:cs="宋体"/>
          <w:sz w:val="32"/>
          <w:szCs w:val="32"/>
        </w:rPr>
        <w:t>及时与辅导员（或班主任）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</w:t>
      </w:r>
      <w:r>
        <w:rPr>
          <w:rFonts w:hint="eastAsia" w:ascii="方正仿宋_GBK" w:hAnsi="宋体" w:eastAsia="方正仿宋_GBK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</w:t>
      </w:r>
      <w:r>
        <w:rPr>
          <w:rFonts w:hint="eastAsia" w:ascii="方正仿宋_GBK" w:hAnsi="宋体" w:eastAsia="方正仿宋_GBK" w:cs="宋体"/>
          <w:sz w:val="32"/>
          <w:szCs w:val="32"/>
        </w:rPr>
        <w:t>老师联系（电话：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宋体" w:eastAsia="方正仿宋_GBK" w:cs="宋体"/>
          <w:sz w:val="32"/>
          <w:szCs w:val="32"/>
        </w:rPr>
        <w:t>），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于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2023-2024学年第一学期内完成“第二课堂成绩单”制度规定学分。</w:t>
      </w:r>
    </w:p>
    <w:p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特此通知。</w:t>
      </w:r>
    </w:p>
    <w:p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 </w:t>
      </w:r>
    </w:p>
    <w:p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sz w:val="32"/>
          <w:szCs w:val="32"/>
        </w:rPr>
        <w:t xml:space="preserve">  巢湖学院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宋体" w:eastAsia="方正仿宋_GBK" w:cs="宋体"/>
          <w:sz w:val="32"/>
          <w:szCs w:val="32"/>
        </w:rPr>
        <w:t>学院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团委</w:t>
      </w:r>
      <w:r>
        <w:rPr>
          <w:rFonts w:hint="eastAsia" w:ascii="方正仿宋_GBK" w:hAnsi="宋体" w:eastAsia="方正仿宋_GBK" w:cs="宋体"/>
          <w:sz w:val="32"/>
          <w:szCs w:val="32"/>
        </w:rPr>
        <w:t>（盖章）</w:t>
      </w:r>
    </w:p>
    <w:p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   年   月   日</w:t>
      </w: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学生收到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“第二课堂”</w:t>
      </w:r>
      <w:r>
        <w:rPr>
          <w:rFonts w:hint="eastAsia" w:ascii="方正仿宋_GBK" w:hAnsi="宋体" w:eastAsia="方正仿宋_GBK" w:cs="宋体"/>
          <w:sz w:val="32"/>
          <w:szCs w:val="32"/>
        </w:rPr>
        <w:t>学业预警通知确认签名：</w:t>
      </w: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      年   月    日</w:t>
      </w: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spacing w:line="560" w:lineRule="exact"/>
      </w:pPr>
      <w:r>
        <w:rPr>
          <w:rFonts w:hint="eastAsia" w:ascii="方正仿宋_GBK" w:hAnsi="宋体" w:eastAsia="方正仿宋_GBK" w:cs="宋体"/>
          <w:sz w:val="24"/>
          <w:szCs w:val="24"/>
          <w:lang w:eastAsia="zh-CN"/>
        </w:rPr>
        <w:t>注：一式两份，一份学生留存，一份学院素拓部留存。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Arial" w:hAnsi="Arial" w:cs="Arial"/>
      </w:rPr>
    </w:pPr>
    <w:r>
      <w:rPr>
        <w:rFonts w:hint="eastAsia" w:ascii="Arial" w:hAnsi="Arial" w:cs="Arial"/>
      </w:rPr>
      <w:t>-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  <w:r>
      <w:rPr>
        <w:rFonts w:hint="eastAsia" w:ascii="Arial" w:hAnsi="Arial" w:cs="Arial"/>
      </w:rPr>
      <w:t xml:space="preserve">- </w:t>
    </w:r>
  </w:p>
  <w:p>
    <w:pPr>
      <w:pStyle w:val="2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  <w:r>
      <w:rPr>
        <w:rFonts w:hint="eastAsia"/>
      </w:rPr>
      <w:t>-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jc0NTAzZDJjMjIwYTZmMjk4YTc2MGQwOTE4NTkifQ=="/>
  </w:docVars>
  <w:rsids>
    <w:rsidRoot w:val="693D77D9"/>
    <w:rsid w:val="693D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2023-10-07T01:23:00Z</dcterms:created>
  <dc:creator>何冬冬</dc:creator>
  <cp:lastModifiedBy>何冬冬</cp:lastModifiedBy>
  <dcterms:modified xsi:type="dcterms:W3CDTF">2023-10-07T01:23:55Z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D655DFA7CBF546BF87D545E648C336CA_11</vt:lpwstr>
  </property>
</Properties>
</file>